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F155A4" w:rsidP="00F155A4" w:rsidRDefault="005603B7" w14:paraId="0AF94B90" wp14:textId="777777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hAnsi="inherit" w:eastAsia="Times New Roman" w:cs="Courier New"/>
          <w:b/>
          <w:color w:val="222222"/>
          <w:sz w:val="42"/>
          <w:szCs w:val="42"/>
          <w:lang w:val="fr-FR" w:eastAsia="fr-CA"/>
        </w:rPr>
      </w:pPr>
      <w:r w:rsidRPr="005603B7">
        <w:rPr>
          <w:rFonts w:ascii="inherit" w:hAnsi="inherit" w:eastAsia="Times New Roman" w:cs="Courier New"/>
          <w:b/>
          <w:color w:val="222222"/>
          <w:sz w:val="42"/>
          <w:szCs w:val="42"/>
          <w:lang w:val="fr-FR" w:eastAsia="fr-CA"/>
        </w:rPr>
        <w:t>Auto-évaluation à mi-</w:t>
      </w:r>
      <w:r w:rsidR="00F155A4">
        <w:rPr>
          <w:rFonts w:ascii="inherit" w:hAnsi="inherit" w:eastAsia="Times New Roman" w:cs="Courier New"/>
          <w:b/>
          <w:color w:val="222222"/>
          <w:sz w:val="42"/>
          <w:szCs w:val="42"/>
          <w:lang w:val="fr-FR" w:eastAsia="fr-CA"/>
        </w:rPr>
        <w:t>parcours</w:t>
      </w:r>
      <w:bookmarkStart w:name="_GoBack" w:id="0"/>
      <w:bookmarkEnd w:id="0"/>
    </w:p>
    <w:p xmlns:wp14="http://schemas.microsoft.com/office/word/2010/wordml" w:rsidRPr="005603B7" w:rsidR="005603B7" w:rsidP="005603B7" w:rsidRDefault="005603B7" w14:paraId="672A6659" wp14:textId="777777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hAnsi="inherit" w:eastAsia="Times New Roman" w:cs="Courier New"/>
          <w:b/>
          <w:color w:val="222222"/>
          <w:sz w:val="42"/>
          <w:szCs w:val="42"/>
          <w:lang w:val="fr-FR" w:eastAsia="fr-CA"/>
        </w:rPr>
      </w:pPr>
    </w:p>
    <w:p xmlns:wp14="http://schemas.microsoft.com/office/word/2010/wordml" w:rsidRPr="005603B7" w:rsidR="00737D7B" w:rsidP="51926F1C" w:rsidRDefault="00737D7B" w14:paraId="092B5783" wp14:textId="42170549">
      <w:pPr>
        <w:shd w:val="clear" w:color="auto" w:fill="F8F9FA"/>
        <w:spacing w:after="0" w:line="240" w:lineRule="auto"/>
        <w:rPr>
          <w:rFonts w:eastAsia="Times New Roman" w:cs="Calibri" w:cstheme="minorAscii"/>
          <w:color w:val="222222"/>
          <w:sz w:val="24"/>
          <w:szCs w:val="24"/>
          <w:lang w:eastAsia="fr-CA"/>
        </w:rPr>
      </w:pPr>
      <w:r w:rsidRPr="51926F1C" w:rsidR="51926F1C">
        <w:rPr>
          <w:rFonts w:eastAsia="Times New Roman" w:cs="Calibri" w:cstheme="minorAscii"/>
          <w:color w:val="222222"/>
          <w:sz w:val="24"/>
          <w:szCs w:val="24"/>
          <w:lang w:val="fr-FR" w:eastAsia="fr-CA"/>
        </w:rPr>
        <w:t xml:space="preserve">Jusqu'à présent, vous avez expérimenté les trois principales pratiques formelles (balayage corporel, méditation assise, yoga) et un certain nombre de pratiques informelles (simple prise de conscience, alimentation consciente, prise de conscience d'expériences agréables / désagréables, STOP / une minute de respiration). </w:t>
      </w:r>
    </w:p>
    <w:p xmlns:wp14="http://schemas.microsoft.com/office/word/2010/wordml" w:rsidRPr="005603B7" w:rsidR="00737D7B" w:rsidP="51926F1C" w:rsidRDefault="00737D7B" w14:paraId="4747B051" wp14:textId="062269A5">
      <w:pPr>
        <w:shd w:val="clear" w:color="auto" w:fill="F8F9FA"/>
        <w:spacing w:after="0" w:line="240" w:lineRule="auto"/>
        <w:rPr>
          <w:rFonts w:eastAsia="Times New Roman" w:cs="Calibri" w:cstheme="minorAscii"/>
          <w:b w:val="1"/>
          <w:bCs w:val="1"/>
          <w:color w:val="222222"/>
          <w:sz w:val="24"/>
          <w:szCs w:val="24"/>
          <w:lang w:val="fr-FR" w:eastAsia="fr-CA"/>
        </w:rPr>
      </w:pPr>
    </w:p>
    <w:p xmlns:wp14="http://schemas.microsoft.com/office/word/2010/wordml" w:rsidRPr="005603B7" w:rsidR="00737D7B" w:rsidP="51926F1C" w:rsidRDefault="00737D7B" w14:paraId="522F473C" wp14:textId="32C20D24">
      <w:pPr>
        <w:shd w:val="clear" w:color="auto" w:fill="F8F9FA"/>
        <w:spacing w:after="0" w:line="240" w:lineRule="auto"/>
        <w:rPr>
          <w:rFonts w:eastAsia="Times New Roman" w:cs="Calibri" w:cstheme="minorAscii"/>
          <w:color w:val="222222"/>
          <w:sz w:val="24"/>
          <w:szCs w:val="24"/>
          <w:lang w:eastAsia="fr-CA"/>
        </w:rPr>
      </w:pPr>
      <w:r w:rsidRPr="51926F1C" w:rsidR="51926F1C">
        <w:rPr>
          <w:rFonts w:eastAsia="Times New Roman" w:cs="Calibri" w:cstheme="minorAscii"/>
          <w:b w:val="1"/>
          <w:bCs w:val="1"/>
          <w:color w:val="222222"/>
          <w:sz w:val="24"/>
          <w:szCs w:val="24"/>
          <w:lang w:val="fr-FR" w:eastAsia="fr-CA"/>
        </w:rPr>
        <w:t xml:space="preserve">Même si vous ne partagerez cela avec personne d'autre, il peut être utile d'écrire vos pensées à ce stade, en réfléchissant à vos apprentissages personnels ainsi qu'aux choses avec lesquelles vous avez peut-être encore du mal. </w:t>
      </w:r>
    </w:p>
    <w:p xmlns:wp14="http://schemas.microsoft.com/office/word/2010/wordml" w:rsidRPr="005603B7" w:rsidR="00737D7B" w:rsidP="51926F1C" w:rsidRDefault="00737D7B" w14:paraId="34F5AB7D" wp14:textId="5498DEBE">
      <w:pPr>
        <w:shd w:val="clear" w:color="auto" w:fill="F8F9FA"/>
        <w:spacing w:after="0" w:line="240" w:lineRule="auto"/>
        <w:rPr>
          <w:rFonts w:eastAsia="Times New Roman" w:cs="Calibri" w:cstheme="minorAscii"/>
          <w:color w:val="222222"/>
          <w:sz w:val="24"/>
          <w:szCs w:val="24"/>
          <w:lang w:val="fr-FR" w:eastAsia="fr-CA"/>
        </w:rPr>
      </w:pPr>
    </w:p>
    <w:p xmlns:wp14="http://schemas.microsoft.com/office/word/2010/wordml" w:rsidRPr="005603B7" w:rsidR="00737D7B" w:rsidP="51926F1C" w:rsidRDefault="00737D7B" w14:paraId="0A37501D" wp14:textId="5A7DA667">
      <w:pPr>
        <w:shd w:val="clear" w:color="auto" w:fill="F8F9FA"/>
        <w:spacing w:after="0" w:line="240" w:lineRule="auto"/>
        <w:rPr>
          <w:rFonts w:eastAsia="Times New Roman" w:cs="Calibri" w:cstheme="minorAscii"/>
          <w:color w:val="222222"/>
          <w:sz w:val="24"/>
          <w:szCs w:val="24"/>
          <w:lang w:eastAsia="fr-CA"/>
        </w:rPr>
      </w:pPr>
      <w:r w:rsidRPr="51926F1C" w:rsidR="51926F1C">
        <w:rPr>
          <w:rFonts w:eastAsia="Times New Roman" w:cs="Calibri" w:cstheme="minorAscii"/>
          <w:color w:val="222222"/>
          <w:sz w:val="24"/>
          <w:szCs w:val="24"/>
          <w:lang w:val="fr-FR" w:eastAsia="fr-CA"/>
        </w:rPr>
        <w:t>Un résultat probable de cette prise de conscience et de cette appréciation active sera un renforcement qui peuvent naturellement se poursuivre jusqu'à la fin de ce cours et au-delà.</w:t>
      </w:r>
    </w:p>
    <w:p w:rsidR="51926F1C" w:rsidP="51926F1C" w:rsidRDefault="51926F1C" w14:paraId="106AC1FC" w14:textId="15500717">
      <w:pPr>
        <w:pStyle w:val="Normal"/>
        <w:shd w:val="clear" w:color="auto" w:fill="F8F9FA"/>
        <w:spacing w:after="0" w:line="240" w:lineRule="auto"/>
        <w:rPr>
          <w:rFonts w:eastAsia="Times New Roman" w:cs="Calibri" w:cstheme="minorAscii"/>
          <w:color w:val="222222"/>
          <w:sz w:val="24"/>
          <w:szCs w:val="24"/>
          <w:lang w:val="fr-FR" w:eastAsia="fr-CA"/>
        </w:rPr>
      </w:pPr>
    </w:p>
    <w:p xmlns:wp14="http://schemas.microsoft.com/office/word/2010/wordml" w:rsidRPr="005603B7" w:rsidR="005603B7" w:rsidP="51926F1C" w:rsidRDefault="005603B7" w14:paraId="66B55769" wp14:textId="31C4D892">
      <w:pPr>
        <w:pStyle w:val="PrformatHTML"/>
        <w:shd w:val="clear" w:color="auto" w:fill="F8F9FA"/>
        <w:spacing w:line="540" w:lineRule="atLeast"/>
        <w:ind w:left="0" w:firstLine="0"/>
        <w:rPr>
          <w:rFonts w:ascii="Calibri" w:hAnsi="Calibri" w:cs="Calibri" w:asciiTheme="minorAscii" w:hAnsiTheme="minorAscii" w:cstheme="minorAscii"/>
          <w:color w:val="222222"/>
          <w:sz w:val="24"/>
          <w:szCs w:val="24"/>
          <w:lang w:val="fr-FR"/>
        </w:rPr>
      </w:pPr>
      <w:r w:rsidRPr="51926F1C" w:rsidR="51926F1C">
        <w:rPr>
          <w:rFonts w:ascii="Calibri" w:hAnsi="Calibri" w:cs="Calibri" w:asciiTheme="minorAscii" w:hAnsiTheme="minorAscii" w:cstheme="minorAscii"/>
          <w:color w:val="222222"/>
          <w:sz w:val="24"/>
          <w:szCs w:val="24"/>
          <w:lang w:val="fr-FR"/>
        </w:rPr>
        <w:t xml:space="preserve">1 - Que remarquez-vous qui est déjà en train de se </w:t>
      </w:r>
      <w:r w:rsidRPr="51926F1C" w:rsidR="51926F1C">
        <w:rPr>
          <w:rFonts w:ascii="Calibri" w:hAnsi="Calibri" w:cs="Calibri" w:asciiTheme="minorAscii" w:hAnsiTheme="minorAscii" w:cstheme="minorAscii"/>
          <w:color w:val="222222"/>
          <w:sz w:val="24"/>
          <w:szCs w:val="24"/>
          <w:lang w:val="fr-FR"/>
        </w:rPr>
        <w:t>produire?</w:t>
      </w:r>
      <w:r w:rsidRPr="51926F1C" w:rsidR="51926F1C">
        <w:rPr>
          <w:rFonts w:ascii="Calibri" w:hAnsi="Calibri" w:cs="Calibri" w:asciiTheme="minorAscii" w:hAnsiTheme="minorAscii" w:cstheme="minorAscii"/>
          <w:color w:val="222222"/>
          <w:sz w:val="24"/>
          <w:szCs w:val="24"/>
          <w:lang w:val="fr-FR"/>
        </w:rPr>
        <w:t xml:space="preserve"> Par quoi êtes-vous </w:t>
      </w:r>
      <w:proofErr w:type="gramStart"/>
      <w:r w:rsidRPr="51926F1C" w:rsidR="51926F1C">
        <w:rPr>
          <w:rFonts w:ascii="Calibri" w:hAnsi="Calibri" w:cs="Calibri" w:asciiTheme="minorAscii" w:hAnsiTheme="minorAscii" w:cstheme="minorAscii"/>
          <w:color w:val="222222"/>
          <w:sz w:val="24"/>
          <w:szCs w:val="24"/>
          <w:lang w:val="fr-FR"/>
        </w:rPr>
        <w:t>encouragé?</w:t>
      </w:r>
      <w:proofErr w:type="gramEnd"/>
    </w:p>
    <w:p xmlns:wp14="http://schemas.microsoft.com/office/word/2010/wordml" w:rsidR="005603B7" w:rsidP="005603B7" w:rsidRDefault="005603B7" w14:paraId="5DAB6C7B" wp14:textId="77777777">
      <w:pPr>
        <w:pStyle w:val="PrformatHTML"/>
        <w:shd w:val="clear" w:color="auto" w:fill="F8F9FA"/>
        <w:spacing w:line="540" w:lineRule="atLeast"/>
        <w:rPr>
          <w:rFonts w:asciiTheme="minorHAnsi" w:hAnsiTheme="minorHAnsi" w:cstheme="minorHAnsi"/>
          <w:color w:val="222222"/>
          <w:sz w:val="24"/>
          <w:szCs w:val="24"/>
          <w:lang w:val="fr-FR"/>
        </w:rPr>
      </w:pPr>
    </w:p>
    <w:p xmlns:wp14="http://schemas.microsoft.com/office/word/2010/wordml" w:rsidRPr="005603B7" w:rsidR="005603B7" w:rsidP="51926F1C" w:rsidRDefault="005603B7" w14:paraId="7AAAFC8E" wp14:textId="7CF93032">
      <w:pPr>
        <w:pStyle w:val="PrformatHTML"/>
        <w:shd w:val="clear" w:color="auto" w:fill="F8F9FA"/>
        <w:spacing w:line="540" w:lineRule="atLeast"/>
        <w:ind w:firstLine="0"/>
        <w:rPr>
          <w:rFonts w:ascii="Calibri" w:hAnsi="Calibri" w:cs="Calibri" w:asciiTheme="minorAscii" w:hAnsiTheme="minorAscii" w:cstheme="minorAscii"/>
          <w:color w:val="222222"/>
          <w:sz w:val="24"/>
          <w:szCs w:val="24"/>
        </w:rPr>
      </w:pPr>
      <w:r w:rsidRPr="51926F1C" w:rsidR="51926F1C">
        <w:rPr>
          <w:rFonts w:ascii="Calibri" w:hAnsi="Calibri" w:cs="Calibri" w:asciiTheme="minorAscii" w:hAnsiTheme="minorAscii" w:cstheme="minorAscii"/>
          <w:color w:val="222222"/>
          <w:sz w:val="24"/>
          <w:szCs w:val="24"/>
          <w:lang w:val="fr-FR"/>
        </w:rPr>
        <w:t>2 - Qu'est-ce qui ne se passe pas encore – qu'est-ce qui est encore difficile?</w:t>
      </w:r>
    </w:p>
    <w:p xmlns:wp14="http://schemas.microsoft.com/office/word/2010/wordml" w:rsidR="005603B7" w:rsidP="005603B7" w:rsidRDefault="005603B7" w14:paraId="02EB378F" wp14:textId="77777777">
      <w:pPr>
        <w:pStyle w:val="PrformatHTML"/>
        <w:shd w:val="clear" w:color="auto" w:fill="F8F9FA"/>
        <w:spacing w:line="540" w:lineRule="atLeast"/>
        <w:rPr>
          <w:rFonts w:asciiTheme="minorHAnsi" w:hAnsiTheme="minorHAnsi" w:cstheme="minorHAnsi"/>
          <w:color w:val="222222"/>
          <w:sz w:val="24"/>
          <w:szCs w:val="24"/>
          <w:lang w:val="fr-FR"/>
        </w:rPr>
      </w:pPr>
    </w:p>
    <w:p xmlns:wp14="http://schemas.microsoft.com/office/word/2010/wordml" w:rsidRPr="005603B7" w:rsidR="005603B7" w:rsidP="51926F1C" w:rsidRDefault="005603B7" w14:paraId="3107AF24" wp14:textId="290EBA15">
      <w:pPr>
        <w:pStyle w:val="PrformatHTML"/>
        <w:shd w:val="clear" w:color="auto" w:fill="F8F9FA"/>
        <w:spacing w:line="540" w:lineRule="atLeast"/>
        <w:ind w:left="0" w:firstLine="0"/>
        <w:rPr>
          <w:rFonts w:ascii="Calibri" w:hAnsi="Calibri" w:cs="Calibri" w:asciiTheme="minorAscii" w:hAnsiTheme="minorAscii" w:cstheme="minorAscii"/>
          <w:color w:val="222222"/>
          <w:sz w:val="24"/>
          <w:szCs w:val="24"/>
          <w:lang w:val="fr-FR"/>
        </w:rPr>
      </w:pPr>
      <w:r w:rsidRPr="51926F1C" w:rsidR="51926F1C">
        <w:rPr>
          <w:rFonts w:ascii="Calibri" w:hAnsi="Calibri" w:cs="Calibri" w:asciiTheme="minorAscii" w:hAnsiTheme="minorAscii" w:cstheme="minorAscii"/>
          <w:color w:val="222222"/>
          <w:sz w:val="24"/>
          <w:szCs w:val="24"/>
          <w:lang w:val="fr-FR"/>
        </w:rPr>
        <w:t xml:space="preserve">3 - Prenez un moment pour voir si vous pouvez vous souvenir d'un incident spécifique dans votre vie qui se démarque et qui est lié d'une manière ou d'une autre au travail que vous avez effectué jusqu'à présent dans ce cours (si aucun incident ne vous vient immédiatement à l'esprit, il peut être utile de revoir vos journaux de pratiques informelles). Quelle était la situation et que s'est-il </w:t>
      </w:r>
      <w:r w:rsidRPr="51926F1C" w:rsidR="51926F1C">
        <w:rPr>
          <w:rFonts w:ascii="Calibri" w:hAnsi="Calibri" w:cs="Calibri" w:asciiTheme="minorAscii" w:hAnsiTheme="minorAscii" w:cstheme="minorAscii"/>
          <w:color w:val="222222"/>
          <w:sz w:val="24"/>
          <w:szCs w:val="24"/>
          <w:lang w:val="fr-FR"/>
        </w:rPr>
        <w:t>passé?</w:t>
      </w:r>
    </w:p>
    <w:p xmlns:wp14="http://schemas.microsoft.com/office/word/2010/wordml" w:rsidRPr="005603B7" w:rsidR="005603B7" w:rsidP="005603B7" w:rsidRDefault="005603B7" w14:paraId="6A05A809" wp14:textId="77777777">
      <w:pPr>
        <w:pStyle w:val="PrformatHTML"/>
        <w:shd w:val="clear" w:color="auto" w:fill="F8F9FA"/>
        <w:spacing w:line="540" w:lineRule="atLeast"/>
        <w:rPr>
          <w:rFonts w:asciiTheme="minorHAnsi" w:hAnsiTheme="minorHAnsi" w:cstheme="minorHAnsi"/>
          <w:color w:val="222222"/>
        </w:rPr>
      </w:pPr>
    </w:p>
    <w:p xmlns:wp14="http://schemas.microsoft.com/office/word/2010/wordml" w:rsidR="005603B7" w:rsidRDefault="005603B7" w14:paraId="5A39BBE3" wp14:textId="77777777"/>
    <w:sectPr w:rsidR="005603B7">
      <w:pgSz w:w="12240" w:h="15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B7"/>
    <w:rsid w:val="005603B7"/>
    <w:rsid w:val="00737D7B"/>
    <w:rsid w:val="00F155A4"/>
    <w:rsid w:val="51926F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9763"/>
  <w15:chartTrackingRefBased/>
  <w15:docId w15:val="{A6F91E3C-1009-400E-B252-9C104E7D86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rformatHTML">
    <w:name w:val="HTML Preformatted"/>
    <w:basedOn w:val="Normal"/>
    <w:link w:val="PrformatHTMLCar"/>
    <w:uiPriority w:val="99"/>
    <w:semiHidden/>
    <w:unhideWhenUsed/>
    <w:rsid w:val="0056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fr-CA"/>
    </w:rPr>
  </w:style>
  <w:style w:type="character" w:styleId="PrformatHTMLCar" w:customStyle="1">
    <w:name w:val="Préformaté HTML Car"/>
    <w:basedOn w:val="Policepardfaut"/>
    <w:link w:val="PrformatHTML"/>
    <w:uiPriority w:val="99"/>
    <w:semiHidden/>
    <w:rsid w:val="005603B7"/>
    <w:rPr>
      <w:rFonts w:ascii="Courier New" w:hAnsi="Courier New" w:eastAsia="Times New Roman" w:cs="Courier New"/>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27296">
      <w:bodyDiv w:val="1"/>
      <w:marLeft w:val="0"/>
      <w:marRight w:val="0"/>
      <w:marTop w:val="0"/>
      <w:marBottom w:val="0"/>
      <w:divBdr>
        <w:top w:val="none" w:sz="0" w:space="0" w:color="auto"/>
        <w:left w:val="none" w:sz="0" w:space="0" w:color="auto"/>
        <w:bottom w:val="none" w:sz="0" w:space="0" w:color="auto"/>
        <w:right w:val="none" w:sz="0" w:space="0" w:color="auto"/>
      </w:divBdr>
    </w:div>
    <w:div w:id="993726803">
      <w:bodyDiv w:val="1"/>
      <w:marLeft w:val="0"/>
      <w:marRight w:val="0"/>
      <w:marTop w:val="0"/>
      <w:marBottom w:val="0"/>
      <w:divBdr>
        <w:top w:val="none" w:sz="0" w:space="0" w:color="auto"/>
        <w:left w:val="none" w:sz="0" w:space="0" w:color="auto"/>
        <w:bottom w:val="none" w:sz="0" w:space="0" w:color="auto"/>
        <w:right w:val="none" w:sz="0" w:space="0" w:color="auto"/>
      </w:divBdr>
    </w:div>
    <w:div w:id="1096750985">
      <w:bodyDiv w:val="1"/>
      <w:marLeft w:val="0"/>
      <w:marRight w:val="0"/>
      <w:marTop w:val="0"/>
      <w:marBottom w:val="0"/>
      <w:divBdr>
        <w:top w:val="none" w:sz="0" w:space="0" w:color="auto"/>
        <w:left w:val="none" w:sz="0" w:space="0" w:color="auto"/>
        <w:bottom w:val="none" w:sz="0" w:space="0" w:color="auto"/>
        <w:right w:val="none" w:sz="0" w:space="0" w:color="auto"/>
      </w:divBdr>
    </w:div>
    <w:div w:id="160113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SMQ Rive Sud</dc:creator>
  <keywords/>
  <dc:description/>
  <lastModifiedBy>Danielle Bessette</lastModifiedBy>
  <revision>3</revision>
  <dcterms:created xsi:type="dcterms:W3CDTF">2020-08-10T17:10:00.0000000Z</dcterms:created>
  <dcterms:modified xsi:type="dcterms:W3CDTF">2020-09-08T03:06:06.1017718Z</dcterms:modified>
</coreProperties>
</file>